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B3EA" w14:textId="77777777" w:rsidR="00E7641D" w:rsidRDefault="00E76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33171EDA" w14:textId="77777777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0434" w14:textId="77777777" w:rsidR="00E7641D" w:rsidRDefault="00E7641D">
            <w:pPr>
              <w:pStyle w:val="Heading1"/>
            </w:pPr>
          </w:p>
          <w:p w14:paraId="1C1C23D2" w14:textId="77777777" w:rsidR="00E7641D" w:rsidRDefault="00E76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FC7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01603E85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2D56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161E09" w14:textId="77777777">
        <w:trPr>
          <w:trHeight w:val="3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51A3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95C8" w14:textId="55CCCDE3" w:rsidR="00E7641D" w:rsidRDefault="00C0101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 w:rsidR="00F32BBE">
              <w:rPr>
                <w:rFonts w:ascii="Arial" w:eastAsia="Arial" w:hAnsi="Arial" w:cs="Arial"/>
                <w:color w:val="000000"/>
                <w:sz w:val="22"/>
                <w:szCs w:val="22"/>
              </w:rPr>
              <w:t>In person</w:t>
            </w:r>
          </w:p>
          <w:p w14:paraId="78260301" w14:textId="77777777" w:rsidR="00E7641D" w:rsidRDefault="00E7641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2609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34AF4A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258AEEED" w14:textId="1745DDC9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FF525F"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FF525F">
              <w:rPr>
                <w:rFonts w:ascii="Arial" w:eastAsia="Arial" w:hAnsi="Arial" w:cs="Arial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 w:rsidR="003263D6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5DFCC1A8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449E266B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A773AC8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3A356A3F" w14:textId="7777777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attendance </w:t>
            </w:r>
          </w:p>
          <w:p w14:paraId="2E39CDDA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A9B024D" w14:textId="77777777" w:rsidR="00E7641D" w:rsidRDefault="00C0101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Guest(s): 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27B44992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696F535" w14:textId="77777777">
        <w:trPr>
          <w:trHeight w:val="460"/>
        </w:trPr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5B16F534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1AC9B0F9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BC4EB17" w14:textId="77777777">
        <w:trPr>
          <w:trHeight w:val="26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849C74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98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16F8EA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C10AB8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E7641D" w14:paraId="4DC6EC75" w14:textId="77777777">
        <w:trPr>
          <w:trHeight w:val="4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BEA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14:paraId="124ECD3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36CB4" w14:textId="7EC47807" w:rsidR="00E7641D" w:rsidRPr="00B579D6" w:rsidRDefault="00C01014">
            <w:pPr>
              <w:numPr>
                <w:ilvl w:val="0"/>
                <w:numId w:val="4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Meeting called to order</w:t>
            </w:r>
            <w:r w:rsidR="00BB6679">
              <w:rPr>
                <w:rFonts w:ascii="Arial" w:eastAsia="Arial" w:hAnsi="Arial" w:cs="Arial"/>
                <w:sz w:val="20"/>
                <w:szCs w:val="20"/>
              </w:rPr>
              <w:t xml:space="preserve"> 6:</w:t>
            </w:r>
            <w:r w:rsidR="00162694">
              <w:rPr>
                <w:rFonts w:ascii="Arial" w:eastAsia="Arial" w:hAnsi="Arial" w:cs="Arial"/>
                <w:sz w:val="20"/>
                <w:szCs w:val="20"/>
              </w:rPr>
              <w:t>44</w:t>
            </w:r>
            <w:r w:rsidRPr="00B579D6"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0E184D" w14:textId="77777777" w:rsidR="00E7641D" w:rsidRDefault="00C0101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641D" w14:paraId="046E27F6" w14:textId="77777777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1DF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790C8849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54683" w14:textId="67E458AA" w:rsidR="00E7641D" w:rsidRDefault="00FF525F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Meetings from the September meeting were read by </w:t>
            </w:r>
            <w:r w:rsidR="00F902DE">
              <w:rPr>
                <w:rFonts w:ascii="Arial" w:hAnsi="Arial" w:cs="Arial"/>
                <w:color w:val="000000"/>
                <w:sz w:val="20"/>
                <w:szCs w:val="20"/>
              </w:rPr>
              <w:t>Cynthia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Dominique</w:t>
            </w:r>
          </w:p>
          <w:p w14:paraId="5A5877E4" w14:textId="11386CAC" w:rsidR="00FF525F" w:rsidRDefault="00FF525F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were no revisions </w:t>
            </w:r>
          </w:p>
          <w:p w14:paraId="3CADAEC4" w14:textId="6442B6C3" w:rsidR="00FF525F" w:rsidRDefault="00FF525F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Motion to approve the minutes by </w:t>
            </w:r>
            <w:r w:rsidR="00FB59A2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arla Figueroa </w:t>
            </w:r>
          </w:p>
          <w:p w14:paraId="25844567" w14:textId="6F57F9DD" w:rsidR="00FF525F" w:rsidRDefault="00FF525F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Motion seconded Lisa Gray</w:t>
            </w:r>
          </w:p>
          <w:p w14:paraId="120847C6" w14:textId="76A36AEB" w:rsidR="00BB6679" w:rsidRPr="001F67A0" w:rsidRDefault="001F67A0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motion passed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63DCF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E7641D" w14:paraId="610494B9" w14:textId="77777777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C237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14:paraId="3ECA7426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6AA2C" w14:textId="77777777" w:rsidR="00E7641D" w:rsidRPr="00B579D6" w:rsidRDefault="00F32F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>
              <w:r w:rsidR="00C01014" w:rsidRPr="00B579D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14:paraId="4478334E" w14:textId="77777777" w:rsidR="00E7641D" w:rsidRPr="00B579D6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Please register on this website to receive all NAAC emails</w:t>
            </w:r>
          </w:p>
          <w:p w14:paraId="014B480F" w14:textId="161FB252" w:rsidR="003263D6" w:rsidRPr="00B579D6" w:rsidRDefault="003263D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579D6">
              <w:rPr>
                <w:rFonts w:ascii="Arial" w:eastAsia="Arial" w:hAnsi="Arial" w:cs="Arial"/>
                <w:sz w:val="20"/>
                <w:szCs w:val="20"/>
              </w:rPr>
              <w:t>Register (Top left under “Home”)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8147B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Info:</w:t>
            </w:r>
          </w:p>
          <w:p w14:paraId="23827197" w14:textId="77777777" w:rsidR="00E7641D" w:rsidRDefault="00FF525F" w:rsidP="00FF52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Cynthia Dominique </w:t>
            </w:r>
          </w:p>
          <w:p w14:paraId="1F1AC502" w14:textId="63E356B6" w:rsidR="00FF525F" w:rsidRDefault="00FF525F" w:rsidP="00FF52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598CE864" w14:textId="77777777" w:rsidTr="00FF525F">
        <w:trPr>
          <w:trHeight w:val="583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638F" w14:textId="79242EE2" w:rsidR="00E7641D" w:rsidRPr="00FF525F" w:rsidRDefault="00C01014" w:rsidP="00F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FF525F">
              <w:rPr>
                <w:rFonts w:ascii="Arial" w:eastAsia="Arial" w:hAnsi="Arial" w:cs="Arial"/>
                <w:sz w:val="20"/>
                <w:szCs w:val="20"/>
              </w:rPr>
              <w:t>NAAC Elections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6861E2" w14:textId="4B48E55C" w:rsidR="006759A5" w:rsidRPr="00FF525F" w:rsidRDefault="00FF525F" w:rsidP="00FF525F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Cynthia Dominique introduced all the new NAAC officers</w:t>
            </w:r>
          </w:p>
          <w:p w14:paraId="714C3242" w14:textId="018E83F1" w:rsidR="00FF525F" w:rsidRPr="00FF525F" w:rsidRDefault="00FF525F" w:rsidP="00F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0FDF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00DFF040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2C7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14:paraId="07033098" w14:textId="5D3BD0D1" w:rsidR="00E7641D" w:rsidRDefault="00FF525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Scott Jarvis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618C86" w14:textId="77777777" w:rsidR="00E7641D" w:rsidRDefault="00BB6679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Remarks for parents, principals, and volunteers for participating in the meeting</w:t>
            </w:r>
          </w:p>
          <w:p w14:paraId="14F5E1B0" w14:textId="77777777" w:rsidR="00BB6679" w:rsidRDefault="00BB6679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 the accreditation; every 5 years C</w:t>
            </w:r>
            <w:r w:rsidR="00F13A89">
              <w:rPr>
                <w:rFonts w:ascii="Arial" w:eastAsia="Arial" w:hAnsi="Arial" w:cs="Arial"/>
                <w:sz w:val="20"/>
                <w:szCs w:val="20"/>
              </w:rPr>
              <w:t>OGNIA</w:t>
            </w:r>
          </w:p>
          <w:p w14:paraId="1BAE367C" w14:textId="77777777" w:rsidR="00FF525F" w:rsidRDefault="00FF525F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Interviews </w:t>
            </w:r>
            <w:r w:rsidR="00162694">
              <w:rPr>
                <w:rFonts w:ascii="Arial" w:eastAsia="Arial" w:hAnsi="Arial" w:cs="Arial"/>
                <w:sz w:val="20"/>
                <w:szCs w:val="20"/>
              </w:rPr>
              <w:t xml:space="preserve">start the week before Thanksgiving </w:t>
            </w:r>
          </w:p>
          <w:p w14:paraId="5BECEC48" w14:textId="4C49AC4D" w:rsidR="00162694" w:rsidRPr="00B579D6" w:rsidRDefault="00162694" w:rsidP="00BB667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November 29 – schools that will be virtually visited will be on Broward Schools website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3161F2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8747F3" w14:textId="066B2CF5" w:rsidR="00162694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641D" w14:paraId="2FDF0131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78D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#6</w:t>
            </w:r>
          </w:p>
          <w:p w14:paraId="54F9267A" w14:textId="5D1FBBE7" w:rsidR="00E7641D" w:rsidRPr="003A5F4E" w:rsidRDefault="003A5F4E" w:rsidP="003A5F4E">
            <w:pPr>
              <w:tabs>
                <w:tab w:val="left" w:pos="536"/>
                <w:tab w:val="center" w:pos="82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3A5F4E">
              <w:rPr>
                <w:rFonts w:ascii="Arial" w:eastAsia="Arial" w:hAnsi="Arial" w:cs="Arial"/>
                <w:sz w:val="18"/>
                <w:szCs w:val="18"/>
              </w:rPr>
              <w:t xml:space="preserve">Debbie Espinosa </w:t>
            </w:r>
            <w:r w:rsidRPr="003A5F4E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604284" w:rsidRPr="003A5F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48C0A2" w14:textId="40F729ED" w:rsidR="006759A5" w:rsidRDefault="003A5F4E" w:rsidP="003A5F4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for principals and SAF members</w:t>
            </w:r>
            <w:r w:rsidR="00162694">
              <w:rPr>
                <w:rFonts w:ascii="Arial" w:eastAsia="Arial" w:hAnsi="Arial" w:cs="Arial"/>
                <w:sz w:val="20"/>
                <w:szCs w:val="20"/>
              </w:rPr>
              <w:t xml:space="preserve"> (roles)</w:t>
            </w:r>
          </w:p>
          <w:p w14:paraId="5F0FE67C" w14:textId="77777777" w:rsidR="003A5F4E" w:rsidRDefault="003A5F4E" w:rsidP="003A5F4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Mission and importance for advisory </w:t>
            </w:r>
          </w:p>
          <w:p w14:paraId="61EFAB3B" w14:textId="77777777" w:rsidR="00162694" w:rsidRDefault="00162694" w:rsidP="003A5F4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Debbie and Dominique will be recruiting parents at various schools</w:t>
            </w:r>
          </w:p>
          <w:p w14:paraId="3F7E78EF" w14:textId="4DD7CA5F" w:rsidR="00162694" w:rsidRPr="003A5F4E" w:rsidRDefault="00162694" w:rsidP="003A5F4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Discussed SAF manuals, By-laws template, Ethic Training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693A4D" w14:textId="34E0D144" w:rsidR="004C04D4" w:rsidRDefault="003A5F4E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Debbie Espinosa</w:t>
            </w:r>
          </w:p>
          <w:p w14:paraId="2FC8E20A" w14:textId="111400DC" w:rsidR="003A5F4E" w:rsidRDefault="00F32FB3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820DC1" w:rsidRPr="008D240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districtadvisorycouncil@gmail.com</w:t>
              </w:r>
            </w:hyperlink>
          </w:p>
          <w:p w14:paraId="1FB99B7A" w14:textId="077FC6E3" w:rsidR="00820DC1" w:rsidRDefault="00820DC1" w:rsidP="00BB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A111A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7B94EA38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7A43" w14:textId="6CA74DD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14:paraId="69621309" w14:textId="56AA16E7" w:rsidR="00245794" w:rsidRDefault="0024579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 Business a.</w:t>
            </w:r>
          </w:p>
          <w:p w14:paraId="66881E6D" w14:textId="0B97E8E1" w:rsidR="00E7641D" w:rsidRDefault="0016269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Advisories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EFF3A0" w14:textId="5E2E7AF6" w:rsidR="00EB130E" w:rsidRDefault="00162694" w:rsidP="0016269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694">
              <w:rPr>
                <w:rFonts w:ascii="Arial" w:hAnsi="Arial" w:cs="Arial"/>
                <w:color w:val="000000"/>
                <w:sz w:val="20"/>
                <w:szCs w:val="20"/>
              </w:rPr>
              <w:t>Discussed the various committees (NAAC, DAC)</w:t>
            </w:r>
          </w:p>
          <w:p w14:paraId="38301ABD" w14:textId="5536BC8A" w:rsidR="00162694" w:rsidRPr="00162694" w:rsidRDefault="00162694" w:rsidP="0016269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 – Parent direct involvement with concerns at the school</w:t>
            </w:r>
          </w:p>
          <w:p w14:paraId="295D5C21" w14:textId="544AB3A9" w:rsidR="00162694" w:rsidRDefault="00162694" w:rsidP="0016269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694">
              <w:rPr>
                <w:rFonts w:ascii="Arial" w:hAnsi="Arial" w:cs="Arial"/>
                <w:color w:val="000000"/>
                <w:sz w:val="20"/>
                <w:szCs w:val="20"/>
              </w:rPr>
              <w:t>SAC – Helps with SIP and A+ funds</w:t>
            </w:r>
          </w:p>
          <w:p w14:paraId="0F041D62" w14:textId="42B7C0FC" w:rsidR="00EB130E" w:rsidRPr="00245794" w:rsidRDefault="00162694" w:rsidP="0024579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PTO, PTA, PTSA – Responsible for fundraisi</w:t>
            </w:r>
            <w:r w:rsidR="00245794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7EDA7" w14:textId="444ACFF2" w:rsidR="004C04D4" w:rsidRDefault="004C04D4" w:rsidP="003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591FB948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5C49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14:paraId="74E568DD" w14:textId="52B7AE3A" w:rsidR="00E7641D" w:rsidRPr="00245794" w:rsidRDefault="0060428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457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C01014" w:rsidRPr="002457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Business</w:t>
            </w:r>
            <w:r w:rsidR="002457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b.</w:t>
            </w:r>
          </w:p>
          <w:p w14:paraId="2BE30C66" w14:textId="40AA4992" w:rsidR="00245794" w:rsidRDefault="0024579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 Updates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DEC78" w14:textId="77777777" w:rsidR="00604284" w:rsidRDefault="00245794" w:rsidP="00F13A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Policy 1403 – Revisions needed for transparency</w:t>
            </w:r>
          </w:p>
          <w:p w14:paraId="35A490CB" w14:textId="77777777" w:rsidR="00245794" w:rsidRDefault="00245794" w:rsidP="00F13A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Wanza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emailed principals regarding SAC funds being on the SAC agendas </w:t>
            </w:r>
          </w:p>
          <w:p w14:paraId="6E5E0D9E" w14:textId="77777777" w:rsidR="00245794" w:rsidRDefault="00245794" w:rsidP="00F13A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Motion was made at the DAC meeting </w:t>
            </w:r>
          </w:p>
          <w:p w14:paraId="795B952B" w14:textId="31823E93" w:rsidR="00245794" w:rsidRPr="00F13A89" w:rsidRDefault="00245794" w:rsidP="00F13A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Policy 1403 is out of date.  School Board is assembling a committee to update the policy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1581C2" w14:textId="59F2A660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1D7D2C87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D5C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  <w:p w14:paraId="5FEB500B" w14:textId="77777777" w:rsidR="00E7641D" w:rsidRDefault="00F13A89" w:rsidP="00F13A8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457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 Business</w:t>
            </w:r>
            <w:r w:rsidR="00604284" w:rsidRPr="002457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5794" w:rsidRPr="002457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</w:p>
          <w:p w14:paraId="60FCE5DE" w14:textId="5005DBFC" w:rsidR="00245794" w:rsidRPr="00245794" w:rsidRDefault="00245794" w:rsidP="00F13A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45794">
              <w:rPr>
                <w:rFonts w:ascii="Arial" w:eastAsia="Arial" w:hAnsi="Arial" w:cs="Arial"/>
                <w:sz w:val="20"/>
                <w:szCs w:val="20"/>
              </w:rPr>
              <w:t>Calendar Options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EF9AD1" w14:textId="77777777" w:rsidR="00245794" w:rsidRPr="00245794" w:rsidRDefault="00245794" w:rsidP="00F13A8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 were encouraged to complete the Calendar Survey</w:t>
            </w:r>
          </w:p>
          <w:p w14:paraId="0CEE86BF" w14:textId="77777777" w:rsidR="002B16B4" w:rsidRPr="002B16B4" w:rsidRDefault="00245794" w:rsidP="00F13A8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Jeff Bold took vote by hand on </w:t>
            </w:r>
            <w:r w:rsidR="002B16B4">
              <w:rPr>
                <w:rFonts w:ascii="Arial" w:eastAsia="Arial" w:hAnsi="Arial" w:cs="Arial"/>
                <w:sz w:val="20"/>
                <w:szCs w:val="20"/>
              </w:rPr>
              <w:t xml:space="preserve">the most popular calendar choice </w:t>
            </w:r>
          </w:p>
          <w:p w14:paraId="12D98892" w14:textId="77777777" w:rsidR="002B16B4" w:rsidRPr="002B16B4" w:rsidRDefault="002B16B4" w:rsidP="00F13A8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Discuss regarding if Eid (Muslim holiday) should be a day off </w:t>
            </w:r>
          </w:p>
          <w:p w14:paraId="7D4C3F94" w14:textId="77777777" w:rsidR="002B16B4" w:rsidRPr="002B16B4" w:rsidRDefault="002B16B4" w:rsidP="002B16B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asked regarding schools having a later start date</w:t>
            </w:r>
            <w:r w:rsidR="00C010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(Effects graduating Seniors and college start dates)</w:t>
            </w:r>
          </w:p>
          <w:p w14:paraId="07ED181D" w14:textId="77777777" w:rsidR="002B16B4" w:rsidRPr="002B16B4" w:rsidRDefault="002B16B4" w:rsidP="002B16B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Board does not have a policy regarding days off</w:t>
            </w:r>
          </w:p>
          <w:p w14:paraId="3B659FC8" w14:textId="4B8C20D5" w:rsidR="002B16B4" w:rsidRPr="002B16B4" w:rsidRDefault="002B16B4" w:rsidP="002B16B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 can sign up at School Board meetings and voice their opinions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2C66C8" w14:textId="2CDC4224" w:rsidR="00E7641D" w:rsidRDefault="002B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18E2248A" w14:textId="711C9ACB" w:rsidR="00B86FDF" w:rsidRDefault="00B86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 Vice Chair</w:t>
            </w:r>
          </w:p>
          <w:p w14:paraId="716B5135" w14:textId="77777777" w:rsidR="00B86FDF" w:rsidRDefault="00B86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D27A21" w14:textId="3D175B03" w:rsidR="002B16B4" w:rsidRDefault="002B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Debbie Espinosa</w:t>
            </w:r>
          </w:p>
          <w:p w14:paraId="440B4633" w14:textId="38FBAA7E" w:rsidR="00B86FDF" w:rsidRDefault="00B86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 Chair</w:t>
            </w:r>
          </w:p>
          <w:p w14:paraId="29C87F7D" w14:textId="77777777" w:rsidR="00B86FDF" w:rsidRDefault="00B86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C4B7F4" w14:textId="74A31C4A" w:rsidR="002B16B4" w:rsidRDefault="002B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Eric Chism – </w:t>
            </w:r>
          </w:p>
          <w:p w14:paraId="44AF8B3B" w14:textId="309D54DF" w:rsidR="002B16B4" w:rsidRDefault="002B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 for School Calendar</w:t>
            </w:r>
          </w:p>
        </w:tc>
      </w:tr>
    </w:tbl>
    <w:p w14:paraId="6B185BCA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81F17ED" w14:textId="77777777" w:rsidTr="00820DC1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865052" w14:textId="4988DDDE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</w:t>
            </w:r>
            <w:r w:rsidR="002B16B4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4E296F26" w14:textId="77777777" w:rsidR="00E7641D" w:rsidRDefault="002B16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Business d.</w:t>
            </w:r>
          </w:p>
          <w:p w14:paraId="73A99869" w14:textId="1DBE902D" w:rsidR="002B16B4" w:rsidRDefault="002B16B4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B16B4">
              <w:rPr>
                <w:rFonts w:ascii="Arial" w:eastAsia="Arial" w:hAnsi="Arial" w:cs="Arial"/>
                <w:bCs/>
                <w:sz w:val="18"/>
                <w:szCs w:val="18"/>
              </w:rPr>
              <w:t>Homework Policy</w:t>
            </w:r>
          </w:p>
          <w:p w14:paraId="32ADDCF3" w14:textId="28944597" w:rsidR="0063564A" w:rsidRDefault="0063564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Makeup Policy</w:t>
            </w:r>
          </w:p>
          <w:p w14:paraId="78C443AC" w14:textId="77777777" w:rsidR="0063564A" w:rsidRDefault="0063564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Interim Reports</w:t>
            </w:r>
          </w:p>
          <w:p w14:paraId="005A2809" w14:textId="77777777" w:rsidR="0063564A" w:rsidRDefault="0063564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Middle School Policy</w:t>
            </w:r>
          </w:p>
          <w:p w14:paraId="5BC40E9D" w14:textId="636A4EB4" w:rsidR="0063564A" w:rsidRPr="002B16B4" w:rsidRDefault="0063564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814B6AE" w14:textId="49F65CFE" w:rsidR="00E7641D" w:rsidRDefault="0063564A" w:rsidP="002B16B4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356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Homework </w:t>
            </w:r>
            <w:r w:rsidR="002B16B4" w:rsidRPr="006356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Policy</w:t>
            </w:r>
            <w:r w:rsidR="002B16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B59A2">
              <w:rPr>
                <w:rFonts w:ascii="Arial" w:eastAsia="Arial" w:hAnsi="Arial" w:cs="Arial"/>
                <w:sz w:val="20"/>
                <w:szCs w:val="20"/>
              </w:rPr>
              <w:t>6306</w:t>
            </w:r>
            <w:r w:rsidR="002B16B4">
              <w:rPr>
                <w:rFonts w:ascii="Arial" w:eastAsia="Arial" w:hAnsi="Arial" w:cs="Arial"/>
                <w:sz w:val="20"/>
                <w:szCs w:val="20"/>
              </w:rPr>
              <w:t xml:space="preserve"> was approved on 9/14/2021</w:t>
            </w:r>
          </w:p>
          <w:p w14:paraId="7D1E12CF" w14:textId="77777777" w:rsidR="002B16B4" w:rsidRDefault="002B16B4" w:rsidP="002B16B4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policy is on each school’s website under </w:t>
            </w:r>
            <w:r w:rsidR="00B86FDF">
              <w:rPr>
                <w:rFonts w:ascii="Arial" w:eastAsia="Arial" w:hAnsi="Arial" w:cs="Arial"/>
                <w:sz w:val="20"/>
                <w:szCs w:val="20"/>
              </w:rPr>
              <w:t>the Academic section</w:t>
            </w:r>
          </w:p>
          <w:p w14:paraId="58CAC210" w14:textId="77777777" w:rsidR="00B86FDF" w:rsidRDefault="00B86FDF" w:rsidP="002B16B4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Highlights – If an assignment is assigned after students leave class, students have two class meetings before the assignment is due.</w:t>
            </w:r>
          </w:p>
          <w:p w14:paraId="59A6AB5F" w14:textId="77777777" w:rsidR="00B86FDF" w:rsidRDefault="00B86FDF" w:rsidP="002B16B4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Homework can not be used as punishment</w:t>
            </w:r>
          </w:p>
          <w:p w14:paraId="1F12459D" w14:textId="5B3E74D7" w:rsidR="00B86FDF" w:rsidRDefault="00B86FDF" w:rsidP="002B16B4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Assignments must be turned in written on paper, if electronically is not available</w:t>
            </w:r>
          </w:p>
          <w:p w14:paraId="061544C9" w14:textId="13CCDBAB" w:rsidR="0063564A" w:rsidRDefault="0063564A" w:rsidP="006356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13DE67" w14:textId="5E69733F" w:rsidR="0063564A" w:rsidRPr="0063564A" w:rsidRDefault="0063564A" w:rsidP="0063564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356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Makeup work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can be turned in 2 days from the student’s return regardless on absence (excused, unexcused, suspension) </w:t>
            </w:r>
          </w:p>
          <w:p w14:paraId="4AC78257" w14:textId="77777777" w:rsidR="0063564A" w:rsidRDefault="0063564A" w:rsidP="0063564A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B2D589" w14:textId="78A656DE" w:rsidR="0063564A" w:rsidRDefault="0063564A" w:rsidP="002B16B4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356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Interim Reports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All students will receive an interim report if their grades drop by 2 letter grades and if they have a D or F for a grade</w:t>
            </w:r>
          </w:p>
          <w:p w14:paraId="205F78F6" w14:textId="77777777" w:rsidR="0063564A" w:rsidRDefault="0063564A" w:rsidP="0063564A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7689A" w14:textId="1DF9484E" w:rsidR="0063564A" w:rsidRPr="002B16B4" w:rsidRDefault="0063564A" w:rsidP="002B16B4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356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Middle School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If a student earns a Level 3 on the FSA or EOC but has an F in the course.  Student will earn the credit; however, the F grade stays on the transcript.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BE3AC7B" w14:textId="77777777" w:rsidR="00E7641D" w:rsidRDefault="00B86FDF" w:rsidP="00B86F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Debbie Espinosa</w:t>
            </w:r>
          </w:p>
          <w:p w14:paraId="54A48C25" w14:textId="0A0EAE14" w:rsidR="00B86FDF" w:rsidRDefault="00B86FDF" w:rsidP="00B86F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 Chair</w:t>
            </w:r>
          </w:p>
          <w:p w14:paraId="0F4404FD" w14:textId="77777777" w:rsidR="00B86FDF" w:rsidRDefault="00B86FDF" w:rsidP="00B86F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1FCE5" w14:textId="77777777" w:rsidR="00B86FDF" w:rsidRDefault="00B86FDF" w:rsidP="00B86F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Krohn</w:t>
            </w:r>
            <w:proofErr w:type="spellEnd"/>
          </w:p>
          <w:p w14:paraId="67D4C1E3" w14:textId="5781E287" w:rsidR="00B86FDF" w:rsidRDefault="00B86FDF" w:rsidP="00B86F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Area Chair</w:t>
            </w:r>
          </w:p>
        </w:tc>
      </w:tr>
      <w:tr w:rsidR="00820DC1" w14:paraId="2656B56F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AA995" w14:textId="77777777" w:rsidR="00820DC1" w:rsidRDefault="00B86FDF" w:rsidP="00820D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#11</w:t>
            </w:r>
          </w:p>
          <w:p w14:paraId="27E239C9" w14:textId="77777777" w:rsidR="00B86FDF" w:rsidRDefault="00B86FDF" w:rsidP="00820D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 Business e.</w:t>
            </w:r>
          </w:p>
          <w:p w14:paraId="50EC791D" w14:textId="7462DB6D" w:rsidR="00B86FDF" w:rsidRPr="00B86FDF" w:rsidRDefault="00B86FDF" w:rsidP="00820DC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E8BB45" w14:textId="77777777" w:rsidR="00820DC1" w:rsidRDefault="00B86FDF" w:rsidP="00B86FDF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incoming Freshman must complete ½ credit of Financial Literacy</w:t>
            </w:r>
          </w:p>
          <w:p w14:paraId="6B28C312" w14:textId="77777777" w:rsidR="0063564A" w:rsidRDefault="0063564A" w:rsidP="00B86FDF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can be completed through Florida Virtual Schools</w:t>
            </w:r>
          </w:p>
          <w:p w14:paraId="216EC234" w14:textId="77777777" w:rsidR="0063564A" w:rsidRDefault="0063564A" w:rsidP="006356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C4BD58" w14:textId="2AAFC86D" w:rsidR="0063564A" w:rsidRPr="00F93F0F" w:rsidRDefault="0063564A" w:rsidP="0063564A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356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 and Gowns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F93F0F">
              <w:rPr>
                <w:rFonts w:ascii="Arial" w:eastAsia="Arial" w:hAnsi="Arial" w:cs="Arial"/>
                <w:sz w:val="20"/>
                <w:szCs w:val="20"/>
              </w:rPr>
              <w:t>Broward Schools is</w:t>
            </w:r>
            <w:r w:rsidR="00FB59A2">
              <w:t xml:space="preserve"> </w:t>
            </w:r>
            <w:proofErr w:type="gramStart"/>
            <w:r w:rsidR="00FB59A2" w:rsidRPr="00FB59A2">
              <w:rPr>
                <w:rFonts w:ascii="Arial" w:eastAsia="Arial" w:hAnsi="Arial" w:cs="Arial"/>
                <w:sz w:val="20"/>
                <w:szCs w:val="20"/>
              </w:rPr>
              <w:t>renegotiation</w:t>
            </w:r>
            <w:r w:rsidRPr="00F93F0F">
              <w:rPr>
                <w:rFonts w:ascii="Arial" w:eastAsia="Arial" w:hAnsi="Arial" w:cs="Arial"/>
                <w:sz w:val="20"/>
                <w:szCs w:val="20"/>
              </w:rPr>
              <w:t xml:space="preserve">  The</w:t>
            </w:r>
            <w:proofErr w:type="gramEnd"/>
            <w:r w:rsidRPr="00F93F0F">
              <w:rPr>
                <w:rFonts w:ascii="Arial" w:eastAsia="Arial" w:hAnsi="Arial" w:cs="Arial"/>
                <w:sz w:val="20"/>
                <w:szCs w:val="20"/>
              </w:rPr>
              <w:t xml:space="preserve"> contract with the company.  The contract ends </w:t>
            </w:r>
            <w:r w:rsidR="00F93F0F" w:rsidRPr="00F93F0F">
              <w:rPr>
                <w:rFonts w:ascii="Arial" w:eastAsia="Arial" w:hAnsi="Arial" w:cs="Arial"/>
                <w:sz w:val="20"/>
                <w:szCs w:val="20"/>
              </w:rPr>
              <w:t>on October 31.</w:t>
            </w:r>
          </w:p>
          <w:p w14:paraId="1AEF3D2E" w14:textId="47CA39C8" w:rsidR="00F93F0F" w:rsidRPr="00F93F0F" w:rsidRDefault="00F93F0F" w:rsidP="00F93F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93F0F">
              <w:rPr>
                <w:rFonts w:ascii="Arial" w:eastAsia="Arial" w:hAnsi="Arial" w:cs="Arial"/>
                <w:sz w:val="20"/>
                <w:szCs w:val="20"/>
              </w:rPr>
              <w:t xml:space="preserve">            Principals will be notified regarding this issue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0F02F8" w14:textId="77777777" w:rsidR="00820DC1" w:rsidRDefault="0063564A" w:rsidP="006356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Debbie Espinosa </w:t>
            </w:r>
          </w:p>
          <w:p w14:paraId="048AF243" w14:textId="77777777" w:rsidR="0063564A" w:rsidRDefault="0063564A" w:rsidP="006356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 Chair</w:t>
            </w:r>
          </w:p>
          <w:p w14:paraId="072A83FF" w14:textId="77777777" w:rsidR="00F93F0F" w:rsidRDefault="00F93F0F" w:rsidP="006356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5016F" w14:textId="77777777" w:rsidR="00F93F0F" w:rsidRDefault="00F93F0F" w:rsidP="006356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Carloyn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Krohn</w:t>
            </w:r>
            <w:proofErr w:type="spellEnd"/>
          </w:p>
          <w:p w14:paraId="670AD9E9" w14:textId="724056B2" w:rsidR="00F93F0F" w:rsidRDefault="00F93F0F" w:rsidP="006356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Area Chair</w:t>
            </w:r>
          </w:p>
        </w:tc>
      </w:tr>
    </w:tbl>
    <w:p w14:paraId="0BE5BF9C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E7641D" w14:paraId="1A6BE56F" w14:textId="77777777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755A" w14:textId="69B571C9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</w:t>
            </w:r>
            <w:r w:rsidR="00F93F0F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  <w:p w14:paraId="70DB2553" w14:textId="17E80C6A" w:rsidR="00F93F0F" w:rsidRDefault="00F93F0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 Business f.</w:t>
            </w:r>
          </w:p>
          <w:p w14:paraId="3C3102D8" w14:textId="722FF644" w:rsidR="00F93F0F" w:rsidRPr="00F93F0F" w:rsidRDefault="00F93F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93F0F">
              <w:rPr>
                <w:rFonts w:ascii="Arial" w:eastAsia="Arial" w:hAnsi="Arial" w:cs="Arial"/>
                <w:bCs/>
                <w:sz w:val="20"/>
                <w:szCs w:val="20"/>
              </w:rPr>
              <w:t xml:space="preserve">Covid -19 </w:t>
            </w:r>
          </w:p>
          <w:p w14:paraId="4846C195" w14:textId="244F7508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3219E3" w14:textId="77777777" w:rsidR="00F13A89" w:rsidRDefault="00F93F0F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Testing Center for Broward School students and staff</w:t>
            </w:r>
          </w:p>
          <w:p w14:paraId="463F753E" w14:textId="4BB44803" w:rsidR="00F93F0F" w:rsidRDefault="00F93F0F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Covid – 19 dashboard</w:t>
            </w:r>
            <w:r w:rsidR="00684FA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6448A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684FAA">
              <w:rPr>
                <w:rFonts w:ascii="Arial" w:eastAsia="Arial" w:hAnsi="Arial" w:cs="Arial"/>
                <w:sz w:val="20"/>
                <w:szCs w:val="20"/>
              </w:rPr>
              <w:t xml:space="preserve"> each school websites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should be updated daily</w:t>
            </w:r>
          </w:p>
          <w:p w14:paraId="4B7BA2C4" w14:textId="0932956B" w:rsidR="00F93F0F" w:rsidRDefault="00F93F0F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Discussed who</w:t>
            </w:r>
            <w:r w:rsidR="00684FAA"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responsib</w:t>
            </w:r>
            <w:r w:rsidR="00684FAA"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contact parents about direct Covid-19 contact</w:t>
            </w:r>
          </w:p>
          <w:p w14:paraId="5396682F" w14:textId="062A7EAA" w:rsidR="00F93F0F" w:rsidRDefault="00F93F0F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Persons that are in close contact (less than 6 feet) and for 15 minutes of positive </w:t>
            </w:r>
            <w:r w:rsidR="00684FAA"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should be contacted</w:t>
            </w:r>
            <w:r w:rsidR="00684FAA">
              <w:rPr>
                <w:rFonts w:ascii="Arial" w:eastAsia="Arial" w:hAnsi="Arial" w:cs="Arial"/>
                <w:sz w:val="20"/>
                <w:szCs w:val="20"/>
              </w:rPr>
              <w:t xml:space="preserve"> about quarantine</w:t>
            </w:r>
          </w:p>
          <w:p w14:paraId="49EEA35E" w14:textId="77777777" w:rsidR="00F93F0F" w:rsidRDefault="00F93F0F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Testing for Covid-19 is volunteer at the school site</w:t>
            </w:r>
          </w:p>
          <w:p w14:paraId="7CE27F79" w14:textId="63CB6720" w:rsidR="00F93F0F" w:rsidRDefault="00C610BB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Discussed Healthcare Tech vs </w:t>
            </w:r>
            <w:r w:rsidR="00684FAA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urse at every school </w:t>
            </w:r>
          </w:p>
          <w:p w14:paraId="7A78E5B1" w14:textId="2C188094" w:rsidR="00C610BB" w:rsidRDefault="00684FAA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member explained – School data used to advise Level of care for student population</w:t>
            </w:r>
          </w:p>
          <w:p w14:paraId="6E6F4891" w14:textId="03D42090" w:rsidR="00684FAA" w:rsidRPr="00684FAA" w:rsidRDefault="00684FAA" w:rsidP="00684FAA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Healthcare Tech – able to handle various health</w:t>
            </w:r>
            <w:r w:rsidRPr="00684FAA">
              <w:rPr>
                <w:rFonts w:ascii="Arial" w:eastAsia="Arial" w:hAnsi="Arial" w:cs="Arial"/>
                <w:sz w:val="20"/>
                <w:szCs w:val="20"/>
              </w:rPr>
              <w:t xml:space="preserve"> issues</w:t>
            </w:r>
          </w:p>
          <w:p w14:paraId="7098D64F" w14:textId="77777777" w:rsidR="00684FAA" w:rsidRDefault="00684FAA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Nurses needed for more difficult health issues</w:t>
            </w:r>
          </w:p>
          <w:p w14:paraId="04364264" w14:textId="77777777" w:rsidR="00684FAA" w:rsidRDefault="00684FAA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Discusses various reasons for quarantine</w:t>
            </w:r>
          </w:p>
          <w:p w14:paraId="2833BA7A" w14:textId="2961E60F" w:rsidR="00F964EC" w:rsidRPr="00F93F0F" w:rsidRDefault="00F964EC" w:rsidP="00F93F0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asked about Pre-Kindergarteners interaction in class.  Which students need to be quarantined?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85ADDD" w14:textId="4DC668BA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4D8740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95C2D2A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775F" w14:textId="3FB5910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</w:t>
            </w:r>
            <w:r w:rsidR="006448AD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  <w:p w14:paraId="33899CAD" w14:textId="53A77566" w:rsidR="006448AD" w:rsidRDefault="006448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 Business g.</w:t>
            </w:r>
          </w:p>
          <w:p w14:paraId="6FD32856" w14:textId="3F34F87F" w:rsidR="006448AD" w:rsidRPr="006448AD" w:rsidRDefault="006448AD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48AD">
              <w:rPr>
                <w:rFonts w:ascii="Arial" w:eastAsia="Arial" w:hAnsi="Arial" w:cs="Arial"/>
                <w:bCs/>
                <w:sz w:val="20"/>
                <w:szCs w:val="20"/>
              </w:rPr>
              <w:t xml:space="preserve">Canvas Pages </w:t>
            </w:r>
          </w:p>
          <w:p w14:paraId="4DF80A72" w14:textId="77777777" w:rsidR="006448AD" w:rsidRDefault="006448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D2382C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7775EB" w14:textId="77777777" w:rsidR="00E7641D" w:rsidRDefault="006448AD" w:rsidP="006448A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Lisa Gray – NAAC Teacher Rep. explained how use the Canvas Page </w:t>
            </w:r>
          </w:p>
          <w:p w14:paraId="189A9EE7" w14:textId="77777777" w:rsidR="006448AD" w:rsidRDefault="006448AD" w:rsidP="006448A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Students in quarantine can assess their Canvas Page for homework</w:t>
            </w:r>
          </w:p>
          <w:p w14:paraId="3CF3E8B9" w14:textId="77777777" w:rsidR="006448AD" w:rsidRDefault="006448AD" w:rsidP="006448A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Students can Ask Bria (online tutor) for assistance </w:t>
            </w:r>
          </w:p>
          <w:p w14:paraId="68C0E36C" w14:textId="7583E522" w:rsidR="006448AD" w:rsidRPr="006448AD" w:rsidRDefault="006448AD" w:rsidP="006448A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All students can Ask Bria from 3:00 – 8:00 pm 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616F9" w14:textId="5C6FF2E7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3F0F" w14:paraId="0244F6F8" w14:textId="77777777" w:rsidTr="00612E89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78D5" w14:textId="2BC38798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#14</w:t>
            </w:r>
          </w:p>
          <w:p w14:paraId="0735AA43" w14:textId="6B054FA9" w:rsidR="00F964EC" w:rsidRDefault="00F964EC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 Business h.</w:t>
            </w:r>
          </w:p>
          <w:p w14:paraId="45CE077F" w14:textId="1EFFB011" w:rsidR="00F964EC" w:rsidRPr="00F964EC" w:rsidRDefault="00F964EC" w:rsidP="00612E8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964EC">
              <w:rPr>
                <w:rFonts w:ascii="Arial" w:eastAsia="Arial" w:hAnsi="Arial" w:cs="Arial"/>
                <w:bCs/>
                <w:sz w:val="20"/>
                <w:szCs w:val="20"/>
              </w:rPr>
              <w:t>New Safety Procedure</w:t>
            </w:r>
          </w:p>
          <w:p w14:paraId="44024EE8" w14:textId="77777777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6EBDC3" w14:textId="77777777" w:rsidR="00F93F0F" w:rsidRDefault="00F964EC" w:rsidP="00F964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64EC">
              <w:rPr>
                <w:rFonts w:ascii="Arial" w:hAnsi="Arial" w:cs="Arial"/>
                <w:bCs/>
                <w:sz w:val="20"/>
                <w:szCs w:val="20"/>
              </w:rPr>
              <w:t>Discussed the new security measures</w:t>
            </w:r>
          </w:p>
          <w:p w14:paraId="02C8FA77" w14:textId="77777777" w:rsidR="00F964EC" w:rsidRDefault="00F964EC" w:rsidP="00F964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Social Media Challenges – Students will be prosecuted </w:t>
            </w:r>
          </w:p>
          <w:p w14:paraId="7F3DB461" w14:textId="77777777" w:rsidR="00F964EC" w:rsidRDefault="00F964EC" w:rsidP="00F964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District Security Occupation Center (DSOC) – 24/7 manned (754) 321-3500</w:t>
            </w:r>
          </w:p>
          <w:p w14:paraId="0723648E" w14:textId="77777777" w:rsidR="00F964EC" w:rsidRDefault="00F964EC" w:rsidP="00F964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Sport events – Visitors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wanding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Clear bags only</w:t>
            </w:r>
          </w:p>
          <w:p w14:paraId="7433F77A" w14:textId="77777777" w:rsidR="00F964EC" w:rsidRDefault="00F964EC" w:rsidP="00F964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Members are concerned about cell phone usage in class</w:t>
            </w:r>
          </w:p>
          <w:p w14:paraId="2799F7B8" w14:textId="6418AB2B" w:rsidR="00F964EC" w:rsidRPr="00F964EC" w:rsidRDefault="00F964EC" w:rsidP="00F964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Discussed need for parents to train students to use cell phones </w:t>
            </w:r>
            <w:r w:rsidR="00991BC0">
              <w:rPr>
                <w:rFonts w:ascii="Arial" w:hAnsi="Arial" w:cs="Arial"/>
                <w:bCs/>
                <w:sz w:val="20"/>
                <w:szCs w:val="20"/>
              </w:rPr>
              <w:t>properly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C114BA" w14:textId="77777777" w:rsidR="00F93F0F" w:rsidRDefault="00F93F0F" w:rsidP="00612E89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C341F1" w14:textId="77777777" w:rsidR="00F93F0F" w:rsidRDefault="00F93F0F" w:rsidP="00F93F0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4855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60"/>
        <w:gridCol w:w="7917"/>
        <w:gridCol w:w="5078"/>
      </w:tblGrid>
      <w:tr w:rsidR="00F93F0F" w14:paraId="053284DE" w14:textId="77777777" w:rsidTr="00562F58">
        <w:trPr>
          <w:trHeight w:val="179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8EFC" w14:textId="106C0049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</w:t>
            </w:r>
            <w:r w:rsidR="00991BC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  <w:p w14:paraId="1A53BD8C" w14:textId="77777777" w:rsidR="00991BC0" w:rsidRDefault="00991BC0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C82DB0" w14:textId="77777777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7476C6" w14:textId="5AB4EDB9" w:rsidR="00F93F0F" w:rsidRPr="001F67A0" w:rsidRDefault="00991BC0" w:rsidP="00991B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67A0">
              <w:rPr>
                <w:rFonts w:ascii="Arial" w:hAnsi="Arial" w:cs="Arial"/>
                <w:bCs/>
                <w:sz w:val="20"/>
                <w:szCs w:val="20"/>
              </w:rPr>
              <w:t xml:space="preserve">Motion to extend meeting time by 10 minutes by Lisa Gary </w:t>
            </w:r>
          </w:p>
          <w:p w14:paraId="561CF0BC" w14:textId="77777777" w:rsidR="00991BC0" w:rsidRPr="001F67A0" w:rsidRDefault="00991BC0" w:rsidP="00991BC0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1F67A0">
              <w:rPr>
                <w:rFonts w:ascii="Arial" w:hAnsi="Arial" w:cs="Arial"/>
                <w:bCs/>
                <w:sz w:val="20"/>
                <w:szCs w:val="20"/>
              </w:rPr>
              <w:t>Seconded by</w:t>
            </w:r>
            <w:r w:rsidR="001F67A0" w:rsidRPr="001F67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1F67A0" w:rsidRPr="001F67A0">
              <w:rPr>
                <w:rFonts w:ascii="Arial" w:hAnsi="Arial" w:cs="Arial"/>
                <w:bCs/>
                <w:sz w:val="20"/>
                <w:szCs w:val="20"/>
              </w:rPr>
              <w:t>Salif</w:t>
            </w:r>
            <w:proofErr w:type="spellEnd"/>
            <w:r w:rsidR="001F67A0" w:rsidRPr="001F67A0">
              <w:rPr>
                <w:rFonts w:ascii="Arial" w:hAnsi="Arial" w:cs="Arial"/>
                <w:bCs/>
                <w:sz w:val="20"/>
                <w:szCs w:val="20"/>
              </w:rPr>
              <w:t xml:space="preserve"> Dabo</w:t>
            </w:r>
          </w:p>
          <w:p w14:paraId="618DB877" w14:textId="216D0B52" w:rsidR="001F67A0" w:rsidRPr="00991BC0" w:rsidRDefault="001F67A0" w:rsidP="00991BC0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motion passed 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EA8D11" w14:textId="77777777" w:rsidR="00F93F0F" w:rsidRDefault="00F93F0F" w:rsidP="00612E89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3F0F" w14:paraId="65114863" w14:textId="77777777" w:rsidTr="00562F58">
        <w:trPr>
          <w:trHeight w:val="179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212E" w14:textId="5387F20D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#14</w:t>
            </w:r>
          </w:p>
          <w:p w14:paraId="215DC58D" w14:textId="7A5ACA34" w:rsidR="001F67A0" w:rsidRDefault="001F67A0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New Business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080C248E" w14:textId="5552563D" w:rsidR="001F67A0" w:rsidRDefault="001F67A0" w:rsidP="00612E8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Open Forum</w:t>
            </w:r>
          </w:p>
          <w:p w14:paraId="52C336D4" w14:textId="57010E28" w:rsidR="001F67A0" w:rsidRPr="001F67A0" w:rsidRDefault="001F67A0" w:rsidP="00612E8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Future Speakers</w:t>
            </w:r>
          </w:p>
          <w:p w14:paraId="3F4EE55C" w14:textId="77777777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17C0F6" w14:textId="77777777" w:rsidR="00F93F0F" w:rsidRPr="00F902DE" w:rsidRDefault="001F67A0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Natalie Lynch-Walsh – Facilities Committee</w:t>
            </w:r>
          </w:p>
          <w:p w14:paraId="3504C48B" w14:textId="48F7C4F1" w:rsidR="001F67A0" w:rsidRPr="00F902DE" w:rsidRDefault="001F67A0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School Board rep</w:t>
            </w:r>
            <w:r w:rsidR="00F902DE">
              <w:rPr>
                <w:rFonts w:ascii="Arial" w:hAnsi="Arial" w:cs="Arial"/>
                <w:bCs/>
                <w:sz w:val="20"/>
                <w:szCs w:val="20"/>
              </w:rPr>
              <w:t>resentative</w:t>
            </w:r>
            <w:r w:rsidRPr="00F902DE">
              <w:rPr>
                <w:rFonts w:ascii="Arial" w:hAnsi="Arial" w:cs="Arial"/>
                <w:bCs/>
                <w:sz w:val="20"/>
                <w:szCs w:val="20"/>
              </w:rPr>
              <w:t xml:space="preserve"> regarding Covid-19 protocols</w:t>
            </w:r>
          </w:p>
          <w:p w14:paraId="6A09322C" w14:textId="19A921D7" w:rsidR="001F67A0" w:rsidRPr="00F902DE" w:rsidRDefault="001F67A0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School Board rep</w:t>
            </w:r>
            <w:r w:rsidR="00F902DE">
              <w:rPr>
                <w:rFonts w:ascii="Arial" w:hAnsi="Arial" w:cs="Arial"/>
                <w:bCs/>
                <w:sz w:val="20"/>
                <w:szCs w:val="20"/>
              </w:rPr>
              <w:t>resentative</w:t>
            </w:r>
            <w:r w:rsidRPr="00F902DE">
              <w:rPr>
                <w:rFonts w:ascii="Arial" w:hAnsi="Arial" w:cs="Arial"/>
                <w:bCs/>
                <w:sz w:val="20"/>
                <w:szCs w:val="20"/>
              </w:rPr>
              <w:t xml:space="preserve"> regarding Vendors/ Smart Bond</w:t>
            </w:r>
          </w:p>
          <w:p w14:paraId="35225396" w14:textId="56644BDB" w:rsidR="001F67A0" w:rsidRPr="00F902DE" w:rsidRDefault="00F902DE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Safety issues – Mr. Leo Nesmith – Interim Chief of Security and Emergency Preparedness</w:t>
            </w:r>
          </w:p>
          <w:p w14:paraId="19B7C9DD" w14:textId="77777777" w:rsidR="001F67A0" w:rsidRPr="00F902DE" w:rsidRDefault="00F902DE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Brace counselors / graduation</w:t>
            </w:r>
          </w:p>
          <w:p w14:paraId="3FFFDA96" w14:textId="57F8DA30" w:rsidR="00F902DE" w:rsidRPr="00F902DE" w:rsidRDefault="00F902DE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Where to find resources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parents/students</w:t>
            </w:r>
          </w:p>
          <w:p w14:paraId="12AA6373" w14:textId="77777777" w:rsidR="00F902DE" w:rsidRPr="00F902DE" w:rsidRDefault="00F902DE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Transportation</w:t>
            </w:r>
          </w:p>
          <w:p w14:paraId="0FE645B4" w14:textId="77777777" w:rsidR="00F902DE" w:rsidRPr="00F902DE" w:rsidRDefault="00F902DE" w:rsidP="001F67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Local law enforcement:</w:t>
            </w:r>
          </w:p>
          <w:p w14:paraId="1F2D77BA" w14:textId="6F109E35" w:rsidR="00F902DE" w:rsidRPr="00F902DE" w:rsidRDefault="00F902DE" w:rsidP="00F902D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 xml:space="preserve">Resource apps </w:t>
            </w:r>
          </w:p>
          <w:p w14:paraId="60C46783" w14:textId="77777777" w:rsidR="00F902DE" w:rsidRPr="00F902DE" w:rsidRDefault="00F902DE" w:rsidP="00F902D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Code words that students are using</w:t>
            </w:r>
          </w:p>
          <w:p w14:paraId="4894B5AE" w14:textId="77777777" w:rsidR="00F902DE" w:rsidRPr="00F902DE" w:rsidRDefault="00F902DE" w:rsidP="00F902D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Antibully with parents and teachers</w:t>
            </w:r>
          </w:p>
          <w:p w14:paraId="50C1D9CE" w14:textId="0F42D53D" w:rsidR="00F902DE" w:rsidRPr="00F902DE" w:rsidRDefault="00F902DE" w:rsidP="00F902D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F902DE">
              <w:rPr>
                <w:rFonts w:ascii="Arial" w:hAnsi="Arial" w:cs="Arial"/>
                <w:bCs/>
                <w:sz w:val="20"/>
                <w:szCs w:val="20"/>
              </w:rPr>
              <w:t>Students can be charged with child pornography is inappropriate pictures are on their phones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CD9671" w14:textId="77777777" w:rsidR="00F93F0F" w:rsidRDefault="00F93F0F" w:rsidP="00612E89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02DE" w:rsidRPr="004C04D4" w14:paraId="650842B2" w14:textId="77777777" w:rsidTr="00562F58">
        <w:trPr>
          <w:gridAfter w:val="1"/>
          <w:wAfter w:w="5078" w:type="dxa"/>
          <w:trHeight w:val="179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34AF" w14:textId="77777777" w:rsidR="00F902DE" w:rsidRDefault="00F902DE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#16</w:t>
            </w:r>
          </w:p>
          <w:p w14:paraId="7C99F5D6" w14:textId="77777777" w:rsidR="00F902DE" w:rsidRDefault="00F902DE" w:rsidP="00612E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DFF328" w14:textId="04CA1C48" w:rsidR="00562F58" w:rsidRDefault="00562F58" w:rsidP="00612E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Adjournment motioned by Teresa Williams</w:t>
            </w:r>
          </w:p>
          <w:p w14:paraId="58ABAC54" w14:textId="06D358C7" w:rsidR="00562F58" w:rsidRDefault="00562F58" w:rsidP="00612E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Seconded by Lisa Gray</w:t>
            </w:r>
          </w:p>
          <w:p w14:paraId="708CAD4D" w14:textId="41C1449A" w:rsidR="00F902DE" w:rsidRDefault="00562F58" w:rsidP="00612E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8:40 pm</w:t>
            </w:r>
            <w:r w:rsidR="00F902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718FA7" w14:textId="77777777" w:rsidR="00562F58" w:rsidRDefault="00562F58" w:rsidP="00612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E165B9" w14:textId="77777777" w:rsidR="00F902DE" w:rsidRPr="004C04D4" w:rsidRDefault="00F902DE" w:rsidP="00612E89">
            <w:pPr>
              <w:ind w:left="720"/>
              <w:rPr>
                <w:b/>
                <w:sz w:val="20"/>
                <w:szCs w:val="20"/>
              </w:rPr>
            </w:pPr>
          </w:p>
        </w:tc>
      </w:tr>
    </w:tbl>
    <w:p w14:paraId="6312E7E9" w14:textId="11FB3711" w:rsidR="00F93F0F" w:rsidRDefault="00F93F0F" w:rsidP="00F93F0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7C399A" w14:textId="77777777" w:rsidR="00F902DE" w:rsidRDefault="00F902DE" w:rsidP="00F93F0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F93F0F" w14:paraId="3A3EADC6" w14:textId="77777777" w:rsidTr="00612E89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5BE38" w14:textId="016B1A88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</w:t>
            </w:r>
            <w:r w:rsidR="00F902DE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  <w:p w14:paraId="595F4036" w14:textId="77777777" w:rsidR="00F93F0F" w:rsidRDefault="00F93F0F" w:rsidP="00612E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D75B7A" w14:textId="05491BBF" w:rsidR="00F902DE" w:rsidRDefault="00F902DE" w:rsidP="00F90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District Advisory Committee meeting Wednesday, November 10, 2021 @6:30 pm </w:t>
            </w:r>
          </w:p>
          <w:p w14:paraId="60DD0A58" w14:textId="77777777" w:rsidR="00F902DE" w:rsidRDefault="00F902DE" w:rsidP="00F90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 person/virtual) K.C Wright Building </w:t>
            </w:r>
          </w:p>
          <w:p w14:paraId="1AE2C690" w14:textId="77777777" w:rsidR="00F902DE" w:rsidRDefault="00F902DE" w:rsidP="00F902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E8332B" w14:textId="7DC66668" w:rsidR="00F902DE" w:rsidRDefault="00F902DE" w:rsidP="00F90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North Area Advisory Meeting – Thursday, November 18, 2021  </w:t>
            </w:r>
          </w:p>
          <w:p w14:paraId="4EFFBC95" w14:textId="77777777" w:rsidR="00F902DE" w:rsidRDefault="00F902DE" w:rsidP="00F90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@6:30 pm at Monarch High</w:t>
            </w:r>
          </w:p>
          <w:p w14:paraId="362F379A" w14:textId="77777777" w:rsidR="00F93F0F" w:rsidRPr="004C04D4" w:rsidRDefault="00F93F0F" w:rsidP="00612E89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4DC92" w14:textId="77777777" w:rsidR="00F93F0F" w:rsidRDefault="00F93F0F" w:rsidP="00612E89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9D4B84" w14:textId="77777777" w:rsidR="00F93F0F" w:rsidRDefault="00F93F0F" w:rsidP="00F93F0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E1FFB42" w14:textId="77777777" w:rsidR="00F93F0F" w:rsidRDefault="00F93F0F" w:rsidP="00F93F0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03D94E1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8FA46D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747D6CA4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0ABDC00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2C7D5890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Submitted,</w:t>
      </w:r>
    </w:p>
    <w:p w14:paraId="5FBB5BBC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Roshana Parris</w:t>
      </w:r>
    </w:p>
    <w:sectPr w:rsidR="00E7641D">
      <w:headerReference w:type="default" r:id="rId9"/>
      <w:footerReference w:type="default" r:id="rId10"/>
      <w:pgSz w:w="15840" w:h="12240" w:orient="landscape"/>
      <w:pgMar w:top="288" w:right="720" w:bottom="720" w:left="288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0240" w14:textId="77777777" w:rsidR="00F32FB3" w:rsidRDefault="00F32FB3">
      <w:r>
        <w:separator/>
      </w:r>
    </w:p>
  </w:endnote>
  <w:endnote w:type="continuationSeparator" w:id="0">
    <w:p w14:paraId="0D652868" w14:textId="77777777" w:rsidR="00F32FB3" w:rsidRDefault="00F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6275" w14:textId="77777777" w:rsidR="00E7641D" w:rsidRDefault="00C01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1358FE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1557EA70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2D9D" w14:textId="77777777" w:rsidR="00F32FB3" w:rsidRDefault="00F32FB3">
      <w:r>
        <w:separator/>
      </w:r>
    </w:p>
  </w:footnote>
  <w:footnote w:type="continuationSeparator" w:id="0">
    <w:p w14:paraId="7073FD8C" w14:textId="77777777" w:rsidR="00F32FB3" w:rsidRDefault="00F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A8B" w14:textId="77777777" w:rsidR="00E7641D" w:rsidRDefault="00E76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4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E7641D" w14:paraId="11971239" w14:textId="77777777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D2A222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77A2D1CF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57DBC6" w14:textId="77777777" w:rsidR="00E7641D" w:rsidRDefault="00C0101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E7641D" w14:paraId="626A3C44" w14:textId="77777777">
      <w:trPr>
        <w:trHeight w:val="600"/>
      </w:trPr>
      <w:tc>
        <w:tcPr>
          <w:tcW w:w="17433" w:type="dxa"/>
          <w:gridSpan w:val="4"/>
        </w:tcPr>
        <w:p w14:paraId="6BA2DFA2" w14:textId="77777777" w:rsidR="00E7641D" w:rsidRDefault="00E7641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2096E4A2" w14:textId="77777777" w:rsidR="00E7641D" w:rsidRDefault="00E764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86"/>
    <w:multiLevelType w:val="hybridMultilevel"/>
    <w:tmpl w:val="E38C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292"/>
    <w:multiLevelType w:val="hybridMultilevel"/>
    <w:tmpl w:val="B80086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A3187D"/>
    <w:multiLevelType w:val="hybridMultilevel"/>
    <w:tmpl w:val="6238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B9E"/>
    <w:multiLevelType w:val="hybridMultilevel"/>
    <w:tmpl w:val="6B8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364F"/>
    <w:multiLevelType w:val="hybridMultilevel"/>
    <w:tmpl w:val="488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251D"/>
    <w:multiLevelType w:val="hybridMultilevel"/>
    <w:tmpl w:val="AC8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7402"/>
    <w:multiLevelType w:val="multilevel"/>
    <w:tmpl w:val="A6A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CF1D18"/>
    <w:multiLevelType w:val="hybridMultilevel"/>
    <w:tmpl w:val="9978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4882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077E60"/>
    <w:multiLevelType w:val="hybridMultilevel"/>
    <w:tmpl w:val="D6DE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7B2D"/>
    <w:multiLevelType w:val="hybridMultilevel"/>
    <w:tmpl w:val="8C9C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E78A1"/>
    <w:multiLevelType w:val="multilevel"/>
    <w:tmpl w:val="1F127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CF0110"/>
    <w:multiLevelType w:val="multilevel"/>
    <w:tmpl w:val="E1726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A860CD"/>
    <w:multiLevelType w:val="hybridMultilevel"/>
    <w:tmpl w:val="0B82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05ED3"/>
    <w:multiLevelType w:val="hybridMultilevel"/>
    <w:tmpl w:val="07FA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6DB7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111EC6"/>
    <w:multiLevelType w:val="hybridMultilevel"/>
    <w:tmpl w:val="79F8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21B3"/>
    <w:multiLevelType w:val="multilevel"/>
    <w:tmpl w:val="2926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162E88"/>
    <w:multiLevelType w:val="multilevel"/>
    <w:tmpl w:val="A6BAC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2C3442"/>
    <w:multiLevelType w:val="hybridMultilevel"/>
    <w:tmpl w:val="299E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C3882"/>
    <w:multiLevelType w:val="hybridMultilevel"/>
    <w:tmpl w:val="48EC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3A27DF"/>
    <w:multiLevelType w:val="hybridMultilevel"/>
    <w:tmpl w:val="864A6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7F5545"/>
    <w:multiLevelType w:val="hybridMultilevel"/>
    <w:tmpl w:val="1B0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801AF"/>
    <w:multiLevelType w:val="hybridMultilevel"/>
    <w:tmpl w:val="7DD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A5CEB"/>
    <w:multiLevelType w:val="multilevel"/>
    <w:tmpl w:val="FCFCDD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1"/>
  </w:num>
  <w:num w:numId="5">
    <w:abstractNumId w:val="18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22"/>
  </w:num>
  <w:num w:numId="15">
    <w:abstractNumId w:val="20"/>
  </w:num>
  <w:num w:numId="16">
    <w:abstractNumId w:val="4"/>
  </w:num>
  <w:num w:numId="17">
    <w:abstractNumId w:val="5"/>
  </w:num>
  <w:num w:numId="18">
    <w:abstractNumId w:val="2"/>
  </w:num>
  <w:num w:numId="19">
    <w:abstractNumId w:val="9"/>
  </w:num>
  <w:num w:numId="20">
    <w:abstractNumId w:val="21"/>
  </w:num>
  <w:num w:numId="21">
    <w:abstractNumId w:val="10"/>
  </w:num>
  <w:num w:numId="22">
    <w:abstractNumId w:val="19"/>
  </w:num>
  <w:num w:numId="23">
    <w:abstractNumId w:val="16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1D"/>
    <w:rsid w:val="001358FE"/>
    <w:rsid w:val="00140391"/>
    <w:rsid w:val="00162694"/>
    <w:rsid w:val="001F67A0"/>
    <w:rsid w:val="00245794"/>
    <w:rsid w:val="00265984"/>
    <w:rsid w:val="002B16B4"/>
    <w:rsid w:val="003263D6"/>
    <w:rsid w:val="00330E1E"/>
    <w:rsid w:val="003A2148"/>
    <w:rsid w:val="003A5F4E"/>
    <w:rsid w:val="00410455"/>
    <w:rsid w:val="004C04D4"/>
    <w:rsid w:val="00526F8D"/>
    <w:rsid w:val="00562F58"/>
    <w:rsid w:val="005F0A0B"/>
    <w:rsid w:val="00604284"/>
    <w:rsid w:val="0063564A"/>
    <w:rsid w:val="006448AD"/>
    <w:rsid w:val="006759A5"/>
    <w:rsid w:val="00684FAA"/>
    <w:rsid w:val="00733DC2"/>
    <w:rsid w:val="007D1E04"/>
    <w:rsid w:val="00820DC1"/>
    <w:rsid w:val="00991BC0"/>
    <w:rsid w:val="00B579D6"/>
    <w:rsid w:val="00B7621E"/>
    <w:rsid w:val="00B86FDF"/>
    <w:rsid w:val="00BB6679"/>
    <w:rsid w:val="00C01014"/>
    <w:rsid w:val="00C610BB"/>
    <w:rsid w:val="00D15B91"/>
    <w:rsid w:val="00D92FE1"/>
    <w:rsid w:val="00E7641D"/>
    <w:rsid w:val="00EB130E"/>
    <w:rsid w:val="00F13A89"/>
    <w:rsid w:val="00F32BBE"/>
    <w:rsid w:val="00F32FB3"/>
    <w:rsid w:val="00F53945"/>
    <w:rsid w:val="00F630E8"/>
    <w:rsid w:val="00F902DE"/>
    <w:rsid w:val="00F93F0F"/>
    <w:rsid w:val="00F964EC"/>
    <w:rsid w:val="00FB59A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A95A"/>
  <w15:docId w15:val="{2A60A971-8AF9-40A1-A448-DFF6007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04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advisorycounc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Roshana A. Parris</dc:creator>
  <cp:lastModifiedBy>kaden shaun</cp:lastModifiedBy>
  <cp:revision>2</cp:revision>
  <dcterms:created xsi:type="dcterms:W3CDTF">2021-11-21T21:17:00Z</dcterms:created>
  <dcterms:modified xsi:type="dcterms:W3CDTF">2021-11-21T21:17:00Z</dcterms:modified>
</cp:coreProperties>
</file>